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900" w:firstLine="0"/>
        <w:rPr>
          <w:b w:val="0"/>
          <w:sz w:val="36"/>
          <w:szCs w:val="36"/>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247650</wp:posOffset>
            </wp:positionH>
            <wp:positionV relativeFrom="paragraph">
              <wp:posOffset>-451484</wp:posOffset>
            </wp:positionV>
            <wp:extent cx="5479415" cy="709612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79415" cy="7096125"/>
                    </a:xfrm>
                    <a:prstGeom prst="rect"/>
                    <a:ln/>
                  </pic:spPr>
                </pic:pic>
              </a:graphicData>
            </a:graphic>
          </wp:anchor>
        </w:drawing>
      </w:r>
    </w:p>
    <w:p w:rsidR="00000000" w:rsidDel="00000000" w:rsidP="00000000" w:rsidRDefault="00000000" w:rsidRPr="00000000" w14:paraId="00000002">
      <w:pPr>
        <w:ind w:left="-900" w:firstLine="0"/>
        <w:rPr>
          <w:b w:val="0"/>
          <w:sz w:val="36"/>
          <w:szCs w:val="36"/>
          <w:vertAlign w:val="baseline"/>
        </w:rPr>
      </w:pPr>
      <w:r w:rsidDel="00000000" w:rsidR="00000000" w:rsidRPr="00000000">
        <w:rPr>
          <w:rtl w:val="0"/>
        </w:rPr>
      </w:r>
    </w:p>
    <w:p w:rsidR="00000000" w:rsidDel="00000000" w:rsidP="00000000" w:rsidRDefault="00000000" w:rsidRPr="00000000" w14:paraId="00000003">
      <w:pPr>
        <w:ind w:left="-900" w:firstLine="0"/>
        <w:rPr>
          <w:b w:val="0"/>
          <w:sz w:val="18"/>
          <w:szCs w:val="18"/>
          <w:vertAlign w:val="baseline"/>
        </w:rPr>
      </w:pPr>
      <w:r w:rsidDel="00000000" w:rsidR="00000000" w:rsidRPr="00000000">
        <w:rPr>
          <w:rtl w:val="0"/>
        </w:rPr>
      </w:r>
    </w:p>
    <w:p w:rsidR="00000000" w:rsidDel="00000000" w:rsidP="00000000" w:rsidRDefault="00000000" w:rsidRPr="00000000" w14:paraId="00000004">
      <w:pPr>
        <w:ind w:left="-900" w:firstLine="0"/>
        <w:jc w:val="center"/>
        <w:rPr>
          <w:b w:val="0"/>
          <w:sz w:val="30"/>
          <w:szCs w:val="30"/>
          <w:vertAlign w:val="baseline"/>
        </w:rPr>
      </w:pPr>
      <w:r w:rsidDel="00000000" w:rsidR="00000000" w:rsidRPr="00000000">
        <w:rPr>
          <w:b w:val="1"/>
          <w:sz w:val="30"/>
          <w:szCs w:val="30"/>
          <w:vertAlign w:val="baseline"/>
          <w:rtl w:val="0"/>
        </w:rPr>
        <w:t xml:space="preserve">CONSENT FOR DENTAL REHABILITATION   </w:t>
      </w:r>
      <w:r w:rsidDel="00000000" w:rsidR="00000000" w:rsidRPr="00000000">
        <w:rPr>
          <w:rtl w:val="0"/>
        </w:rPr>
      </w:r>
    </w:p>
    <w:p w:rsidR="00000000" w:rsidDel="00000000" w:rsidP="00000000" w:rsidRDefault="00000000" w:rsidRPr="00000000" w14:paraId="00000005">
      <w:pPr>
        <w:ind w:left="-900" w:firstLine="0"/>
        <w:jc w:val="center"/>
        <w:rPr>
          <w:b w:val="0"/>
          <w:sz w:val="30"/>
          <w:szCs w:val="30"/>
          <w:vertAlign w:val="baseline"/>
        </w:rPr>
      </w:pPr>
      <w:r w:rsidDel="00000000" w:rsidR="00000000" w:rsidRPr="00000000">
        <w:rPr>
          <w:b w:val="1"/>
          <w:sz w:val="30"/>
          <w:szCs w:val="30"/>
          <w:vertAlign w:val="baseline"/>
          <w:rtl w:val="0"/>
        </w:rPr>
        <w:t xml:space="preserve">UNDER GENERAL ANESTHESIA</w:t>
      </w:r>
      <w:r w:rsidDel="00000000" w:rsidR="00000000" w:rsidRPr="00000000">
        <w:rPr>
          <w:rtl w:val="0"/>
        </w:rPr>
      </w:r>
    </w:p>
    <w:p w:rsidR="00000000" w:rsidDel="00000000" w:rsidP="00000000" w:rsidRDefault="00000000" w:rsidRPr="00000000" w14:paraId="00000006">
      <w:pPr>
        <w:ind w:left="-900" w:firstLine="0"/>
        <w:jc w:val="center"/>
        <w:rPr>
          <w:b w:val="0"/>
          <w:u w:val="single"/>
          <w:vertAlign w:val="baseline"/>
        </w:rPr>
      </w:pPr>
      <w:r w:rsidDel="00000000" w:rsidR="00000000" w:rsidRPr="00000000">
        <w:rPr>
          <w:rtl w:val="0"/>
        </w:rPr>
      </w:r>
    </w:p>
    <w:p w:rsidR="00000000" w:rsidDel="00000000" w:rsidP="00000000" w:rsidRDefault="00000000" w:rsidRPr="00000000" w14:paraId="00000007">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1.   </w:t>
      </w:r>
      <w:r w:rsidDel="00000000" w:rsidR="00000000" w:rsidRPr="00000000">
        <w:rPr>
          <w:rFonts w:ascii="Arial Narrow" w:cs="Arial Narrow" w:eastAsia="Arial Narrow" w:hAnsi="Arial Narrow"/>
          <w:u w:val="single"/>
          <w:vertAlign w:val="baseline"/>
          <w:rtl w:val="0"/>
        </w:rPr>
        <w:t xml:space="preserve">Operation and Alternatives:</w:t>
      </w:r>
      <w:r w:rsidDel="00000000" w:rsidR="00000000" w:rsidRPr="00000000">
        <w:rPr>
          <w:rtl w:val="0"/>
        </w:rPr>
      </w:r>
    </w:p>
    <w:p w:rsidR="00000000" w:rsidDel="00000000" w:rsidP="00000000" w:rsidRDefault="00000000" w:rsidRPr="00000000" w14:paraId="00000008">
      <w:pPr>
        <w:numPr>
          <w:ilvl w:val="0"/>
          <w:numId w:val="1"/>
        </w:numPr>
        <w:ind w:left="720" w:hanging="360"/>
        <w:rPr>
          <w:rFonts w:ascii="Arial Narrow" w:cs="Arial Narrow" w:eastAsia="Arial Narrow" w:hAnsi="Arial Narrow"/>
          <w:sz w:val="23"/>
          <w:szCs w:val="23"/>
          <w:vertAlign w:val="baseline"/>
        </w:rPr>
      </w:pPr>
      <w:r w:rsidDel="00000000" w:rsidR="00000000" w:rsidRPr="00000000">
        <w:rPr>
          <w:rFonts w:ascii="Arial Narrow" w:cs="Arial Narrow" w:eastAsia="Arial Narrow" w:hAnsi="Arial Narrow"/>
          <w:sz w:val="23"/>
          <w:szCs w:val="23"/>
          <w:vertAlign w:val="baseline"/>
          <w:rtl w:val="0"/>
        </w:rPr>
        <w:t xml:space="preserve">I hereby authorize Dr. Jennifer Ochoa/Dr. Nelly Gonzalez to perform full mouth dental rehabilitation under general anesthesia. </w:t>
      </w:r>
    </w:p>
    <w:p w:rsidR="00000000" w:rsidDel="00000000" w:rsidP="00000000" w:rsidRDefault="00000000" w:rsidRPr="00000000" w14:paraId="00000009">
      <w:pPr>
        <w:numPr>
          <w:ilvl w:val="0"/>
          <w:numId w:val="1"/>
        </w:numPr>
        <w:ind w:left="720" w:hanging="360"/>
        <w:rPr>
          <w:rFonts w:ascii="Arial Narrow" w:cs="Arial Narrow" w:eastAsia="Arial Narrow" w:hAnsi="Arial Narrow"/>
          <w:sz w:val="23"/>
          <w:szCs w:val="23"/>
          <w:vertAlign w:val="baseline"/>
        </w:rPr>
      </w:pPr>
      <w:r w:rsidDel="00000000" w:rsidR="00000000" w:rsidRPr="00000000">
        <w:rPr>
          <w:rFonts w:ascii="Arial Narrow" w:cs="Arial Narrow" w:eastAsia="Arial Narrow" w:hAnsi="Arial Narrow"/>
          <w:sz w:val="23"/>
          <w:szCs w:val="23"/>
          <w:vertAlign w:val="baseline"/>
          <w:rtl w:val="0"/>
        </w:rPr>
        <w:t xml:space="preserve">I understand the reason for the procedure and the need for general anesthesia is to eliminate/treat cavities and/or infections caused by dental disease.</w:t>
      </w:r>
    </w:p>
    <w:p w:rsidR="00000000" w:rsidDel="00000000" w:rsidP="00000000" w:rsidRDefault="00000000" w:rsidRPr="00000000" w14:paraId="0000000A">
      <w:pPr>
        <w:numPr>
          <w:ilvl w:val="0"/>
          <w:numId w:val="1"/>
        </w:numPr>
        <w:ind w:left="720" w:hanging="360"/>
        <w:rPr>
          <w:rFonts w:ascii="Arial Narrow" w:cs="Arial Narrow" w:eastAsia="Arial Narrow" w:hAnsi="Arial Narrow"/>
          <w:sz w:val="23"/>
          <w:szCs w:val="23"/>
          <w:vertAlign w:val="baseline"/>
        </w:rPr>
      </w:pPr>
      <w:r w:rsidDel="00000000" w:rsidR="00000000" w:rsidRPr="00000000">
        <w:rPr>
          <w:rFonts w:ascii="Arial Narrow" w:cs="Arial Narrow" w:eastAsia="Arial Narrow" w:hAnsi="Arial Narrow"/>
          <w:sz w:val="23"/>
          <w:szCs w:val="23"/>
          <w:vertAlign w:val="baseline"/>
          <w:rtl w:val="0"/>
        </w:rPr>
        <w:t xml:space="preserve">The risks and benefits and alternative treatments, such as treatment with or without sedation and no treatment, were discussed with me. </w:t>
      </w:r>
    </w:p>
    <w:p w:rsidR="00000000" w:rsidDel="00000000" w:rsidP="00000000" w:rsidRDefault="00000000" w:rsidRPr="00000000" w14:paraId="0000000B">
      <w:pPr>
        <w:ind w:left="720" w:hanging="360"/>
        <w:rPr>
          <w:rFonts w:ascii="Arial Narrow" w:cs="Arial Narrow" w:eastAsia="Arial Narrow" w:hAnsi="Arial Narrow"/>
          <w:sz w:val="23"/>
          <w:szCs w:val="23"/>
          <w:vertAlign w:val="baseline"/>
        </w:rPr>
      </w:pPr>
      <w:r w:rsidDel="00000000" w:rsidR="00000000" w:rsidRPr="00000000">
        <w:rPr>
          <w:rFonts w:ascii="Arial Narrow" w:cs="Arial Narrow" w:eastAsia="Arial Narrow" w:hAnsi="Arial Narrow"/>
          <w:sz w:val="23"/>
          <w:szCs w:val="23"/>
          <w:vertAlign w:val="baseline"/>
          <w:rtl w:val="0"/>
        </w:rPr>
        <w:t xml:space="preserve">d.</w:t>
        <w:tab/>
        <w:t xml:space="preserve">I understand a different or unsuspected condition may be diagnosed at the time of surgery and an additional procedure may need to be performed. I authorize Dr. Jennifer Ochoa/Dr. Nelly Gonzalez to treat as she deems necessary. </w:t>
      </w:r>
    </w:p>
    <w:p w:rsidR="00000000" w:rsidDel="00000000" w:rsidP="00000000" w:rsidRDefault="00000000" w:rsidRPr="00000000" w14:paraId="0000000C">
      <w:pPr>
        <w:numPr>
          <w:ilvl w:val="0"/>
          <w:numId w:val="3"/>
        </w:numPr>
        <w:ind w:left="720" w:hanging="360"/>
        <w:rPr>
          <w:rFonts w:ascii="Arial Narrow" w:cs="Arial Narrow" w:eastAsia="Arial Narrow" w:hAnsi="Arial Narrow"/>
          <w:sz w:val="23"/>
          <w:szCs w:val="23"/>
          <w:vertAlign w:val="baseline"/>
        </w:rPr>
      </w:pPr>
      <w:r w:rsidDel="00000000" w:rsidR="00000000" w:rsidRPr="00000000">
        <w:rPr>
          <w:rFonts w:ascii="Arial Narrow" w:cs="Arial Narrow" w:eastAsia="Arial Narrow" w:hAnsi="Arial Narrow"/>
          <w:sz w:val="23"/>
          <w:szCs w:val="23"/>
          <w:vertAlign w:val="baseline"/>
          <w:rtl w:val="0"/>
        </w:rPr>
        <w:t xml:space="preserve">I understand that no guarantee or assurance has been made as to the results of the procedure and part of the success of the treatment being rendered relies on my child’s oral hygiene practices and diet. </w:t>
      </w:r>
    </w:p>
    <w:p w:rsidR="00000000" w:rsidDel="00000000" w:rsidP="00000000" w:rsidRDefault="00000000" w:rsidRPr="00000000" w14:paraId="0000000D">
      <w:pPr>
        <w:numPr>
          <w:ilvl w:val="0"/>
          <w:numId w:val="3"/>
        </w:numPr>
        <w:ind w:left="720" w:hanging="360"/>
        <w:rPr>
          <w:rFonts w:ascii="Arial Narrow" w:cs="Arial Narrow" w:eastAsia="Arial Narrow" w:hAnsi="Arial Narrow"/>
          <w:sz w:val="23"/>
          <w:szCs w:val="23"/>
          <w:vertAlign w:val="baseline"/>
        </w:rPr>
      </w:pPr>
      <w:r w:rsidDel="00000000" w:rsidR="00000000" w:rsidRPr="00000000">
        <w:rPr>
          <w:rFonts w:ascii="Arial Narrow" w:cs="Arial Narrow" w:eastAsia="Arial Narrow" w:hAnsi="Arial Narrow"/>
          <w:sz w:val="23"/>
          <w:szCs w:val="23"/>
          <w:vertAlign w:val="baseline"/>
          <w:rtl w:val="0"/>
        </w:rPr>
        <w:t xml:space="preserve">I consent to the examination and disposal of, by Dr. Jennifer Ochoa/Dr. Nelly Gonzalez and/or the pathologist, of any tissue or teeth, which may be removed.</w:t>
      </w:r>
    </w:p>
    <w:p w:rsidR="00000000" w:rsidDel="00000000" w:rsidP="00000000" w:rsidRDefault="00000000" w:rsidRPr="00000000" w14:paraId="0000000E">
      <w:pPr>
        <w:numPr>
          <w:ilvl w:val="0"/>
          <w:numId w:val="2"/>
        </w:numPr>
        <w:ind w:left="360" w:hanging="360"/>
        <w:rPr>
          <w:rFonts w:ascii="Arial Narrow" w:cs="Arial Narrow" w:eastAsia="Arial Narrow" w:hAnsi="Arial Narrow"/>
          <w:vertAlign w:val="baseline"/>
        </w:rPr>
      </w:pPr>
      <w:r w:rsidDel="00000000" w:rsidR="00000000" w:rsidRPr="00000000">
        <w:rPr>
          <w:rFonts w:ascii="Arial Narrow" w:cs="Arial Narrow" w:eastAsia="Arial Narrow" w:hAnsi="Arial Narrow"/>
          <w:u w:val="single"/>
          <w:vertAlign w:val="baseline"/>
          <w:rtl w:val="0"/>
        </w:rPr>
        <w:t xml:space="preserve">Risks:</w:t>
      </w:r>
      <w:r w:rsidDel="00000000" w:rsidR="00000000" w:rsidRPr="00000000">
        <w:rPr>
          <w:rFonts w:ascii="Arial Narrow" w:cs="Arial Narrow" w:eastAsia="Arial Narrow" w:hAnsi="Arial Narrow"/>
          <w:vertAlign w:val="baseline"/>
          <w:rtl w:val="0"/>
        </w:rPr>
        <w:t xml:space="preserve"> This authorization is given with the understanding that any operation or procedure involves some risks and hazards. Such risks include, but are not limited to: pain, infection, bleeding, loss and/or aspiration of appliances, tooth loss, laceration of lips or tongue with possible swelling, nerve injury, blood clots, heart attack, allergic reaction, and pneumonia.  These risks can be serious and possibly fatal.</w:t>
      </w:r>
    </w:p>
    <w:p w:rsidR="00000000" w:rsidDel="00000000" w:rsidP="00000000" w:rsidRDefault="00000000" w:rsidRPr="00000000" w14:paraId="0000000F">
      <w:pPr>
        <w:numPr>
          <w:ilvl w:val="0"/>
          <w:numId w:val="2"/>
        </w:numPr>
        <w:ind w:left="360" w:hanging="360"/>
        <w:rPr>
          <w:rFonts w:ascii="Arial Narrow" w:cs="Arial Narrow" w:eastAsia="Arial Narrow" w:hAnsi="Arial Narrow"/>
          <w:vertAlign w:val="baseline"/>
        </w:rPr>
      </w:pPr>
      <w:r w:rsidDel="00000000" w:rsidR="00000000" w:rsidRPr="00000000">
        <w:rPr>
          <w:rFonts w:ascii="Arial Narrow" w:cs="Arial Narrow" w:eastAsia="Arial Narrow" w:hAnsi="Arial Narrow"/>
          <w:u w:val="single"/>
          <w:vertAlign w:val="baseline"/>
          <w:rtl w:val="0"/>
        </w:rPr>
        <w:t xml:space="preserve">Anesthesia:</w:t>
      </w:r>
      <w:r w:rsidDel="00000000" w:rsidR="00000000" w:rsidRPr="00000000">
        <w:rPr>
          <w:rFonts w:ascii="Arial Narrow" w:cs="Arial Narrow" w:eastAsia="Arial Narrow" w:hAnsi="Arial Narrow"/>
          <w:vertAlign w:val="baseline"/>
          <w:rtl w:val="0"/>
        </w:rPr>
        <w:t xml:space="preserve">  The administration of anesthesia also involves risks, most importantly is the risk of reaction to medications causing death.  I consent to the use of such anesthetics as may be considered necessary by the person responsible for these services.</w:t>
      </w:r>
    </w:p>
    <w:p w:rsidR="00000000" w:rsidDel="00000000" w:rsidP="00000000" w:rsidRDefault="00000000" w:rsidRPr="00000000" w14:paraId="00000010">
      <w:pPr>
        <w:numPr>
          <w:ilvl w:val="0"/>
          <w:numId w:val="2"/>
        </w:numPr>
        <w:ind w:left="360" w:hanging="360"/>
        <w:rPr>
          <w:rFonts w:ascii="Arial Narrow" w:cs="Arial Narrow" w:eastAsia="Arial Narrow" w:hAnsi="Arial Narrow"/>
          <w:vertAlign w:val="baseline"/>
        </w:rPr>
      </w:pPr>
      <w:r w:rsidDel="00000000" w:rsidR="00000000" w:rsidRPr="00000000">
        <w:rPr>
          <w:rFonts w:ascii="Arial Narrow" w:cs="Arial Narrow" w:eastAsia="Arial Narrow" w:hAnsi="Arial Narrow"/>
          <w:u w:val="single"/>
          <w:vertAlign w:val="baseline"/>
          <w:rtl w:val="0"/>
        </w:rPr>
        <w:t xml:space="preserve">Photography:</w:t>
      </w:r>
      <w:r w:rsidDel="00000000" w:rsidR="00000000" w:rsidRPr="00000000">
        <w:rPr>
          <w:rFonts w:ascii="Arial Narrow" w:cs="Arial Narrow" w:eastAsia="Arial Narrow" w:hAnsi="Arial Narrow"/>
          <w:vertAlign w:val="baseline"/>
          <w:rtl w:val="0"/>
        </w:rPr>
        <w:t xml:space="preserve"> I consent to the use of photography of the procedures to be performed, including area of the face for medical scientific or educational purposes.  The identity of the patient will not be revealed by name in the descriptive texts accompanying the photographs.</w:t>
      </w:r>
    </w:p>
    <w:p w:rsidR="00000000" w:rsidDel="00000000" w:rsidP="00000000" w:rsidRDefault="00000000" w:rsidRPr="00000000" w14:paraId="00000011">
      <w:pPr>
        <w:numPr>
          <w:ilvl w:val="0"/>
          <w:numId w:val="2"/>
        </w:numPr>
        <w:ind w:left="360" w:hanging="360"/>
        <w:rPr>
          <w:rFonts w:ascii="Arial Narrow" w:cs="Arial Narrow" w:eastAsia="Arial Narrow" w:hAnsi="Arial Narrow"/>
          <w:vertAlign w:val="baseline"/>
        </w:rPr>
      </w:pPr>
      <w:r w:rsidDel="00000000" w:rsidR="00000000" w:rsidRPr="00000000">
        <w:rPr>
          <w:rFonts w:ascii="Arial Narrow" w:cs="Arial Narrow" w:eastAsia="Arial Narrow" w:hAnsi="Arial Narrow"/>
          <w:u w:val="single"/>
          <w:vertAlign w:val="baseline"/>
          <w:rtl w:val="0"/>
        </w:rPr>
        <w:t xml:space="preserve">Parent’s Responsibility:</w:t>
      </w:r>
      <w:r w:rsidDel="00000000" w:rsidR="00000000" w:rsidRPr="00000000">
        <w:rPr>
          <w:rFonts w:ascii="Arial Narrow" w:cs="Arial Narrow" w:eastAsia="Arial Narrow" w:hAnsi="Arial Narrow"/>
          <w:vertAlign w:val="baseline"/>
          <w:rtl w:val="0"/>
        </w:rPr>
        <w:t xml:space="preserve"> </w:t>
      </w:r>
    </w:p>
    <w:p w:rsidR="00000000" w:rsidDel="00000000" w:rsidP="00000000" w:rsidRDefault="00000000" w:rsidRPr="00000000" w14:paraId="00000012">
      <w:pPr>
        <w:numPr>
          <w:ilvl w:val="1"/>
          <w:numId w:val="2"/>
        </w:numPr>
        <w:ind w:left="1080" w:hanging="36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It is </w:t>
      </w:r>
      <w:r w:rsidDel="00000000" w:rsidR="00000000" w:rsidRPr="00000000">
        <w:rPr>
          <w:rFonts w:ascii="Arial Narrow" w:cs="Arial Narrow" w:eastAsia="Arial Narrow" w:hAnsi="Arial Narrow"/>
          <w:b w:val="1"/>
          <w:vertAlign w:val="baseline"/>
          <w:rtl w:val="0"/>
        </w:rPr>
        <w:t xml:space="preserve">EXTREMELY IMPORTANT</w:t>
      </w:r>
      <w:r w:rsidDel="00000000" w:rsidR="00000000" w:rsidRPr="00000000">
        <w:rPr>
          <w:rFonts w:ascii="Arial Narrow" w:cs="Arial Narrow" w:eastAsia="Arial Narrow" w:hAnsi="Arial Narrow"/>
          <w:vertAlign w:val="baseline"/>
          <w:rtl w:val="0"/>
        </w:rPr>
        <w:t xml:space="preserve"> that your child is in good health at least 2 weeks prior to the appointment.  If your child has been ill with a cough, cold, sore throat, fever, etc., please let us know so that we may discuss other alternatives.</w:t>
      </w:r>
    </w:p>
    <w:p w:rsidR="00000000" w:rsidDel="00000000" w:rsidP="00000000" w:rsidRDefault="00000000" w:rsidRPr="00000000" w14:paraId="00000013">
      <w:pPr>
        <w:numPr>
          <w:ilvl w:val="1"/>
          <w:numId w:val="2"/>
        </w:numPr>
        <w:ind w:left="1080" w:hanging="36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Your child </w:t>
      </w:r>
      <w:r w:rsidDel="00000000" w:rsidR="00000000" w:rsidRPr="00000000">
        <w:rPr>
          <w:rFonts w:ascii="Arial Narrow" w:cs="Arial Narrow" w:eastAsia="Arial Narrow" w:hAnsi="Arial Narrow"/>
          <w:b w:val="1"/>
          <w:u w:val="single"/>
          <w:vertAlign w:val="baseline"/>
          <w:rtl w:val="0"/>
        </w:rPr>
        <w:t xml:space="preserve">MUST BE ON AN EMPTY STOMACH.</w:t>
      </w:r>
      <w:r w:rsidDel="00000000" w:rsidR="00000000" w:rsidRPr="00000000">
        <w:rPr>
          <w:rFonts w:ascii="Arial Narrow" w:cs="Arial Narrow" w:eastAsia="Arial Narrow" w:hAnsi="Arial Narrow"/>
          <w:vertAlign w:val="baseline"/>
          <w:rtl w:val="0"/>
        </w:rPr>
        <w:t xml:space="preserve">  It is vital that your child have </w:t>
      </w:r>
      <w:r w:rsidDel="00000000" w:rsidR="00000000" w:rsidRPr="00000000">
        <w:rPr>
          <w:rFonts w:ascii="Arial Narrow" w:cs="Arial Narrow" w:eastAsia="Arial Narrow" w:hAnsi="Arial Narrow"/>
          <w:b w:val="1"/>
          <w:vertAlign w:val="baseline"/>
          <w:rtl w:val="0"/>
        </w:rPr>
        <w:t xml:space="preserve">NOTHING TO EAT OR DRINK AFTER MIDNIGHT</w:t>
      </w:r>
      <w:r w:rsidDel="00000000" w:rsidR="00000000" w:rsidRPr="00000000">
        <w:rPr>
          <w:rFonts w:ascii="Arial Narrow" w:cs="Arial Narrow" w:eastAsia="Arial Narrow" w:hAnsi="Arial Narrow"/>
          <w:vertAlign w:val="baseline"/>
          <w:rtl w:val="0"/>
        </w:rPr>
        <w:t xml:space="preserve">, the night before the scheduled surgery.  </w:t>
      </w:r>
      <w:r w:rsidDel="00000000" w:rsidR="00000000" w:rsidRPr="00000000">
        <w:rPr>
          <w:rFonts w:ascii="Arial Narrow" w:cs="Arial Narrow" w:eastAsia="Arial Narrow" w:hAnsi="Arial Narrow"/>
          <w:b w:val="1"/>
          <w:vertAlign w:val="baseline"/>
          <w:rtl w:val="0"/>
        </w:rPr>
        <w:t xml:space="preserve">TO DO OTHERWISE MAY BE LIFE-THREATENING!</w:t>
      </w:r>
      <w:r w:rsidDel="00000000" w:rsidR="00000000" w:rsidRPr="00000000">
        <w:rPr>
          <w:rtl w:val="0"/>
        </w:rPr>
      </w:r>
    </w:p>
    <w:p w:rsidR="00000000" w:rsidDel="00000000" w:rsidP="00000000" w:rsidRDefault="00000000" w:rsidRPr="00000000" w14:paraId="00000014">
      <w:pPr>
        <w:numPr>
          <w:ilvl w:val="1"/>
          <w:numId w:val="2"/>
        </w:numPr>
        <w:ind w:left="1080" w:hanging="36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Because the anesthetic medications cause prolonged drowsiness, you must not leave your child unattended and limit his/her activities until he/she has fully recovered.  Sometimes the effects of the medications do not wear off for 24 hours.</w:t>
      </w:r>
    </w:p>
    <w:p w:rsidR="00000000" w:rsidDel="00000000" w:rsidP="00000000" w:rsidRDefault="00000000" w:rsidRPr="00000000" w14:paraId="00000015">
      <w:pPr>
        <w:numPr>
          <w:ilvl w:val="1"/>
          <w:numId w:val="2"/>
        </w:numPr>
        <w:ind w:left="1080" w:hanging="36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During the time of recovery (normally 24 hours) your child should be limited to activities that do not require much skill or concentration.  Do not allow your child to climb stairs by themselves, use sharp objects, or operate appliances/toys that may harm them.</w:t>
      </w:r>
    </w:p>
    <w:p w:rsidR="00000000" w:rsidDel="00000000" w:rsidP="00000000" w:rsidRDefault="00000000" w:rsidRPr="00000000" w14:paraId="00000016">
      <w:pPr>
        <w:numPr>
          <w:ilvl w:val="0"/>
          <w:numId w:val="2"/>
        </w:numPr>
        <w:ind w:left="360" w:hanging="360"/>
        <w:rPr>
          <w:rFonts w:ascii="Arial Narrow" w:cs="Arial Narrow" w:eastAsia="Arial Narrow" w:hAnsi="Arial Narrow"/>
          <w:vertAlign w:val="baseline"/>
        </w:rPr>
      </w:pPr>
      <w:r w:rsidDel="00000000" w:rsidR="00000000" w:rsidRPr="00000000">
        <w:rPr>
          <w:rFonts w:ascii="Arial Narrow" w:cs="Arial Narrow" w:eastAsia="Arial Narrow" w:hAnsi="Arial Narrow"/>
          <w:u w:val="single"/>
          <w:vertAlign w:val="baseline"/>
          <w:rtl w:val="0"/>
        </w:rPr>
        <w:t xml:space="preserve">Parent’s Consent</w:t>
      </w:r>
      <w:r w:rsidDel="00000000" w:rsidR="00000000" w:rsidRPr="00000000">
        <w:rPr>
          <w:rFonts w:ascii="Arial Narrow" w:cs="Arial Narrow" w:eastAsia="Arial Narrow" w:hAnsi="Arial Narrow"/>
          <w:vertAlign w:val="baseline"/>
          <w:rtl w:val="0"/>
        </w:rPr>
        <w:t xml:space="preserve">:   I have read and fully understand this consent form and I understand that I should not sign this form if all items, including all my questions have not been explained or answered to my satisfaction or if I do not understand any of the terms or words contained in this form.</w:t>
      </w:r>
    </w:p>
    <w:p w:rsidR="00000000" w:rsidDel="00000000" w:rsidP="00000000" w:rsidRDefault="00000000" w:rsidRPr="00000000" w14:paraId="00000017">
      <w:pPr>
        <w:numPr>
          <w:ilvl w:val="0"/>
          <w:numId w:val="2"/>
        </w:numPr>
        <w:ind w:left="360"/>
        <w:rPr>
          <w:rFonts w:ascii="Arial Narrow" w:cs="Arial Narrow" w:eastAsia="Arial Narrow" w:hAnsi="Arial Narrow"/>
        </w:rPr>
      </w:pPr>
      <w:r w:rsidDel="00000000" w:rsidR="00000000" w:rsidRPr="00000000">
        <w:rPr>
          <w:rFonts w:ascii="Arial Narrow" w:cs="Arial Narrow" w:eastAsia="Arial Narrow" w:hAnsi="Arial Narrow"/>
          <w:u w:val="single"/>
          <w:rtl w:val="0"/>
        </w:rPr>
        <w:t xml:space="preserve">Scheduling and Cancelling:</w:t>
      </w:r>
      <w:r w:rsidDel="00000000" w:rsidR="00000000" w:rsidRPr="00000000">
        <w:rPr>
          <w:rFonts w:ascii="Arial Narrow" w:cs="Arial Narrow" w:eastAsia="Arial Narrow" w:hAnsi="Arial Narrow"/>
          <w:rtl w:val="0"/>
        </w:rPr>
        <w:t xml:space="preserve">   I understand that a $200 fee will be collected at the time of scheduling.  This fee will be used towards the treatment needs and is non refundable if the appointment is canceled less than 1 week prior.</w:t>
      </w:r>
    </w:p>
    <w:p w:rsidR="00000000" w:rsidDel="00000000" w:rsidP="00000000" w:rsidRDefault="00000000" w:rsidRPr="00000000" w14:paraId="00000018">
      <w:pPr>
        <w:ind w:left="360" w:firstLine="0"/>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19">
      <w:pPr>
        <w:ind w:left="-720" w:firstLine="0"/>
        <w:jc w:val="center"/>
        <w:rPr>
          <w:rFonts w:ascii="Droid Sans Mono" w:cs="Droid Sans Mono" w:eastAsia="Droid Sans Mono" w:hAnsi="Droid Sans Mono"/>
          <w:b w:val="0"/>
          <w:sz w:val="22"/>
          <w:szCs w:val="22"/>
          <w:vertAlign w:val="baseline"/>
        </w:rPr>
      </w:pPr>
      <w:r w:rsidDel="00000000" w:rsidR="00000000" w:rsidRPr="00000000">
        <w:rPr>
          <w:rFonts w:ascii="Arial Narrow" w:cs="Arial Narrow" w:eastAsia="Arial Narrow" w:hAnsi="Arial Narrow"/>
          <w:b w:val="1"/>
          <w:sz w:val="21"/>
          <w:szCs w:val="21"/>
          <w:vertAlign w:val="baseline"/>
          <w:rtl w:val="0"/>
        </w:rPr>
        <w:t xml:space="preserve">IF YOU HAVE ANY QUESTIONS AS TO THE RISKS OR HAZARDS OF THE PROPOSED TREATMENT OR ANY QUESTIONS CONCERNING THE PROPOSED TREATMENT, ASK NOW BEFORE SIGNING THIS FORM.</w:t>
      </w:r>
      <w:r w:rsidDel="00000000" w:rsidR="00000000" w:rsidRPr="00000000">
        <w:rPr>
          <w:rtl w:val="0"/>
        </w:rPr>
      </w:r>
    </w:p>
    <w:p w:rsidR="00000000" w:rsidDel="00000000" w:rsidP="00000000" w:rsidRDefault="00000000" w:rsidRPr="00000000" w14:paraId="0000001A">
      <w:pPr>
        <w:rPr>
          <w:rFonts w:ascii="Droid Sans Mono" w:cs="Droid Sans Mono" w:eastAsia="Droid Sans Mono" w:hAnsi="Droid Sans Mono"/>
          <w:b w:val="0"/>
          <w:sz w:val="22"/>
          <w:szCs w:val="22"/>
          <w:vertAlign w:val="baseline"/>
        </w:rPr>
      </w:pPr>
      <w:r w:rsidDel="00000000" w:rsidR="00000000" w:rsidRPr="00000000">
        <w:rPr>
          <w:rtl w:val="0"/>
        </w:rPr>
      </w:r>
    </w:p>
    <w:p w:rsidR="00000000" w:rsidDel="00000000" w:rsidP="00000000" w:rsidRDefault="00000000" w:rsidRPr="00000000" w14:paraId="0000001B">
      <w:pPr>
        <w:ind w:left="-720" w:firstLine="0"/>
        <w:rPr>
          <w:rFonts w:ascii="Droid Sans Mono" w:cs="Droid Sans Mono" w:eastAsia="Droid Sans Mono" w:hAnsi="Droid Sans Mono"/>
          <w:b w:val="0"/>
          <w:sz w:val="22"/>
          <w:szCs w:val="22"/>
          <w:vertAlign w:val="baseline"/>
        </w:rPr>
      </w:pPr>
      <w:r w:rsidDel="00000000" w:rsidR="00000000" w:rsidRPr="00000000">
        <w:rPr>
          <w:rFonts w:ascii="Droid Sans Mono" w:cs="Droid Sans Mono" w:eastAsia="Droid Sans Mono" w:hAnsi="Droid Sans Mono"/>
          <w:b w:val="1"/>
          <w:sz w:val="22"/>
          <w:szCs w:val="22"/>
          <w:vertAlign w:val="baseline"/>
          <w:rtl w:val="0"/>
        </w:rPr>
        <w:t xml:space="preserve">________________________________</w:t>
        <w:tab/>
        <w:tab/>
        <w:tab/>
        <w:tab/>
        <w:t xml:space="preserve">__________________________________</w:t>
      </w:r>
      <w:r w:rsidDel="00000000" w:rsidR="00000000" w:rsidRPr="00000000">
        <w:rPr>
          <w:rtl w:val="0"/>
        </w:rPr>
      </w:r>
    </w:p>
    <w:p w:rsidR="00000000" w:rsidDel="00000000" w:rsidP="00000000" w:rsidRDefault="00000000" w:rsidRPr="00000000" w14:paraId="0000001C">
      <w:pPr>
        <w:ind w:left="-720" w:firstLine="0"/>
        <w:rPr>
          <w:b w:val="0"/>
          <w:vertAlign w:val="baseline"/>
        </w:rPr>
      </w:pPr>
      <w:r w:rsidDel="00000000" w:rsidR="00000000" w:rsidRPr="00000000">
        <w:rPr>
          <w:rFonts w:ascii="Droid Sans Mono" w:cs="Droid Sans Mono" w:eastAsia="Droid Sans Mono" w:hAnsi="Droid Sans Mono"/>
          <w:b w:val="1"/>
          <w:sz w:val="22"/>
          <w:szCs w:val="22"/>
          <w:vertAlign w:val="baseline"/>
          <w:rtl w:val="0"/>
        </w:rPr>
        <w:t xml:space="preserve">      Parent Signature</w:t>
        <w:tab/>
        <w:tab/>
        <w:tab/>
        <w:tab/>
        <w:tab/>
        <w:tab/>
        <w:tab/>
        <w:tab/>
        <w:t xml:space="preserve">Date</w:t>
      </w:r>
      <w:r w:rsidDel="00000000" w:rsidR="00000000" w:rsidRPr="00000000">
        <w:rPr>
          <w:rtl w:val="0"/>
        </w:rPr>
      </w:r>
    </w:p>
    <w:sectPr>
      <w:pgSz w:h="15840" w:w="12240" w:orient="portrait"/>
      <w:pgMar w:bottom="0" w:top="540" w:left="1267" w:right="630"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roid Sans Mon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2"/>
      <w:numFmt w:val="decimal"/>
      <w:lvlText w:val="%1."/>
      <w:lvlJc w:val="left"/>
      <w:pPr>
        <w:ind w:left="360" w:hanging="360"/>
      </w:pPr>
      <w:rPr>
        <w:u w:val="none"/>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5"/>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yP1tnna+DBXsMKqrpdZQNVAGg==">CgMxLjA4AHIhMU1lbURLb1Zia3RBcnlNaUoxM2pyZVJuRmRPRVowMHFE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2021-08-26T15:20:00Z</dcterms:created>
  <dc:creator>Blackie</dc:creator>
</cp:coreProperties>
</file>